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4" w:rsidRDefault="00020F64" w:rsidP="00A81839">
      <w:pPr>
        <w:jc w:val="center"/>
        <w:rPr>
          <w:rStyle w:val="text"/>
          <w:rFonts w:ascii="Times New Roman" w:hAnsi="Times New Roman" w:cs="Times New Roman"/>
          <w:sz w:val="28"/>
          <w:szCs w:val="28"/>
        </w:rPr>
      </w:pPr>
    </w:p>
    <w:p w:rsidR="00A81839" w:rsidRPr="00020F64" w:rsidRDefault="00020F64" w:rsidP="00A81839">
      <w:pPr>
        <w:jc w:val="center"/>
        <w:rPr>
          <w:rStyle w:val="text"/>
          <w:rFonts w:ascii="Times New Roman" w:hAnsi="Times New Roman" w:cs="Times New Roman"/>
          <w:sz w:val="28"/>
          <w:szCs w:val="28"/>
        </w:rPr>
      </w:pPr>
      <w:r w:rsidRPr="00562FDB">
        <w:rPr>
          <w:rStyle w:val="text"/>
          <w:rFonts w:ascii="Times New Roman" w:hAnsi="Times New Roman" w:cs="Times New Roman"/>
          <w:sz w:val="28"/>
          <w:szCs w:val="28"/>
        </w:rPr>
        <w:t>С</w:t>
      </w:r>
      <w:r>
        <w:rPr>
          <w:rStyle w:val="text"/>
          <w:rFonts w:ascii="Times New Roman" w:hAnsi="Times New Roman" w:cs="Times New Roman"/>
          <w:sz w:val="28"/>
          <w:szCs w:val="28"/>
        </w:rPr>
        <w:t>одержание</w:t>
      </w:r>
    </w:p>
    <w:p w:rsidR="00A81839" w:rsidRPr="002B7DF9" w:rsidRDefault="00A81839" w:rsidP="00A81839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gram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Голяк</w:t>
      </w:r>
      <w:proofErr w:type="gram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И.С., Морозов А.Н., Светличный С.И.,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Табалина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А.С., 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Фуфурин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И.Л.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Идентификация химических соединений по спектрам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рассеянного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излучения в диапазоне длин волн 5.3–12.8 мкм с применением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перестраиваемого  квантово-каскадного лазера*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Лобанов А.В., Мельников М.Я.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Природа граничных молекулярных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комплексов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фталоцианинов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261AC">
        <w:rPr>
          <w:rStyle w:val="text"/>
          <w:rFonts w:ascii="Times New Roman" w:hAnsi="Times New Roman" w:cs="Times New Roman"/>
          <w:i/>
          <w:sz w:val="28"/>
          <w:szCs w:val="28"/>
        </w:rPr>
        <w:t>p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-, </w:t>
      </w:r>
      <w:r w:rsidRPr="008261AC">
        <w:rPr>
          <w:rStyle w:val="text"/>
          <w:rFonts w:ascii="Times New Roman" w:hAnsi="Times New Roman" w:cs="Times New Roman"/>
          <w:i/>
          <w:sz w:val="28"/>
          <w:szCs w:val="28"/>
        </w:rPr>
        <w:t>d</w:t>
      </w:r>
      <w:r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261AC">
        <w:rPr>
          <w:rStyle w:val="text"/>
          <w:rFonts w:ascii="Times New Roman" w:hAnsi="Times New Roman" w:cs="Times New Roman"/>
          <w:sz w:val="28"/>
          <w:szCs w:val="28"/>
        </w:rPr>
        <w:t xml:space="preserve">- и </w:t>
      </w:r>
      <w:r w:rsidRPr="008261AC">
        <w:rPr>
          <w:rStyle w:val="text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261AC">
        <w:rPr>
          <w:rStyle w:val="text"/>
          <w:rFonts w:ascii="Times New Roman" w:hAnsi="Times New Roman" w:cs="Times New Roman"/>
          <w:sz w:val="28"/>
          <w:szCs w:val="28"/>
        </w:rPr>
        <w:t>-элементами</w:t>
      </w:r>
      <w:r>
        <w:rPr>
          <w:rStyle w:val="text"/>
          <w:rFonts w:ascii="Times New Roman" w:hAnsi="Times New Roman" w:cs="Times New Roman"/>
          <w:sz w:val="28"/>
          <w:szCs w:val="28"/>
        </w:rPr>
        <w:t>*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A81839" w:rsidRPr="002B7DF9" w:rsidRDefault="00A81839" w:rsidP="00A81839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854A3B" w:rsidRPr="00A316A5" w:rsidRDefault="00854A3B" w:rsidP="00854A3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Breslavskaya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N.N., Wasserman L.A., </w:t>
      </w: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Barashkova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I.I., </w:t>
      </w: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Buchachenko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A.L.</w:t>
      </w:r>
    </w:p>
    <w:p w:rsidR="00854A3B" w:rsidRDefault="00854A3B" w:rsidP="00854A3B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Noncovalent</w:t>
      </w:r>
      <w:proofErr w:type="spellEnd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hydrogen isotope effects in the catalytic complexes </w:t>
      </w:r>
    </w:p>
    <w:p w:rsidR="00854A3B" w:rsidRPr="00A316A5" w:rsidRDefault="00854A3B" w:rsidP="00854A3B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    </w:t>
      </w:r>
      <w:proofErr w:type="gramStart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of</w:t>
      </w:r>
      <w:proofErr w:type="gramEnd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lipoxygenase</w:t>
      </w:r>
      <w:proofErr w:type="spellEnd"/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Кулагина Т.П., Смирнов Л.П., Андрианова З.С.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Низкочастотное механическое воздействие на осцилляции концентрации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интермедиатов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бимолекулярной реакции в структурированной жидкости*</w:t>
      </w:r>
    </w:p>
    <w:p w:rsidR="00020F64" w:rsidRDefault="00020F64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020F64" w:rsidRPr="00780B7F" w:rsidRDefault="00020F64" w:rsidP="0002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Трошин К.Я.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Кинетическое моделирование закалки продуктов сгорания 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получении ацетилена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Default="00020F64" w:rsidP="00020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0F64" w:rsidRDefault="00020F64" w:rsidP="00020F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0FDC">
        <w:rPr>
          <w:rFonts w:ascii="Times New Roman" w:hAnsi="Times New Roman" w:cs="Times New Roman"/>
          <w:b/>
          <w:bCs/>
          <w:sz w:val="28"/>
          <w:szCs w:val="28"/>
        </w:rPr>
        <w:t>Комиссаров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П.В.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40FDC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Борисов</w:t>
      </w:r>
      <w:r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А.А.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40FDC">
        <w:rPr>
          <w:rFonts w:ascii="Times New Roman" w:hAnsi="Times New Roman" w:cs="Times New Roman"/>
          <w:b/>
          <w:bCs/>
          <w:sz w:val="28"/>
          <w:szCs w:val="28"/>
        </w:rPr>
        <w:t>Басакина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С.С.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>, Лавров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:rsidR="00020F64" w:rsidRPr="00C40FDC" w:rsidRDefault="00020F64" w:rsidP="00020F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40FDC">
        <w:rPr>
          <w:rFonts w:ascii="Times New Roman" w:hAnsi="Times New Roman" w:cs="Times New Roman"/>
          <w:bCs/>
          <w:sz w:val="28"/>
          <w:szCs w:val="28"/>
        </w:rPr>
        <w:t xml:space="preserve">Усиление взрывной волны подводного взрыва металлизированного </w:t>
      </w:r>
    </w:p>
    <w:p w:rsidR="00020F64" w:rsidRPr="00C40FDC" w:rsidRDefault="00020F64" w:rsidP="00020F64">
      <w:pPr>
        <w:rPr>
          <w:rFonts w:ascii="Times New Roman" w:hAnsi="Times New Roman" w:cs="Times New Roman"/>
          <w:bCs/>
          <w:sz w:val="28"/>
          <w:szCs w:val="28"/>
        </w:rPr>
      </w:pPr>
      <w:r w:rsidRPr="00C40FDC">
        <w:rPr>
          <w:rFonts w:ascii="Times New Roman" w:hAnsi="Times New Roman" w:cs="Times New Roman"/>
          <w:bCs/>
          <w:sz w:val="28"/>
          <w:szCs w:val="28"/>
        </w:rPr>
        <w:t xml:space="preserve">     заряда в направлении пузырькового канала в сплошной воде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Крупкин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В.Г., Шмелев В.М., Николаев В.М.,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Финяков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Кислородный индекс порошка магния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Лавров В.В., Зубарева А.Н., Комиссаров П.В.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Зависимость детонационной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эмульсионного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взрывчатого 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вещества на основе нитрата аммония от пористости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Моногаров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К.А., Мееров Д.Б., Фролов Ю.В., Пивкина А.Н.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Особенности горения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пиронагревателях</w:t>
      </w:r>
      <w:proofErr w:type="spellEnd"/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Лавров В.В., Комиссаров П.В., Михайлов А.В.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химического состава окислителя на параметры детонации 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эмульсионных взрывчатых веществ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Михалкин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Медведев С.П.,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Маилков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А.Е., Хомик С.В.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Критические условия трансформации плоской детонационной волны 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цилиндрическую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Тереза А.М.,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Андержанов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Э.К.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реакции CH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37C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37CD">
        <w:rPr>
          <w:rFonts w:ascii="Times New Roman" w:hAnsi="Times New Roman" w:cs="Times New Roman"/>
          <w:sz w:val="28"/>
          <w:szCs w:val="28"/>
        </w:rPr>
        <w:t xml:space="preserve"> на кинетику самовоспламенения </w:t>
      </w:r>
    </w:p>
    <w:p w:rsidR="00020F64" w:rsidRPr="004937CD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37CD">
        <w:rPr>
          <w:rFonts w:ascii="Times New Roman" w:hAnsi="Times New Roman" w:cs="Times New Roman"/>
          <w:sz w:val="28"/>
          <w:szCs w:val="28"/>
        </w:rPr>
        <w:t>углеводородов при высоких температурах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Корсунский Б.Л.,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Т.С., Захаров В.В.,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</w:t>
      </w: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Кинетика термического разложения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тринитрометил-1,3,5-триазина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020F64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</w:p>
    <w:p w:rsidR="00020F64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</w:p>
    <w:p w:rsidR="00020F64" w:rsidRPr="00780B7F" w:rsidRDefault="00020F64" w:rsidP="00020F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В.Я., Беляев А.А.,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 В.С., </w:t>
      </w: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Медведев С.Н., Фролов С.М., Фролов Ф.С.,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Басара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Трехмерное прямое численное моделирование турбулентного горения </w:t>
      </w:r>
    </w:p>
    <w:p w:rsidR="00020F64" w:rsidRDefault="00020F64" w:rsidP="0002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водородно-воздушных смесей</w:t>
      </w:r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C7625D" w:rsidRPr="00AD692D" w:rsidRDefault="00C7625D" w:rsidP="00C762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Ермолаев Б.С., Беляев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Романьков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А.В.,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Храповский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В.Е.,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Сулимов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Ребеко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А.Г.</w:t>
      </w:r>
    </w:p>
    <w:p w:rsidR="00C7625D" w:rsidRDefault="00C7625D" w:rsidP="00C7625D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Свойства низкоскоростной детонации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прессованной </w:t>
      </w:r>
    </w:p>
    <w:p w:rsidR="00C7625D" w:rsidRDefault="00C7625D" w:rsidP="00C7625D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стехиометрической смеси перхлората аммония </w:t>
      </w:r>
    </w:p>
    <w:p w:rsidR="00020F64" w:rsidRPr="00854A3B" w:rsidRDefault="00C7625D" w:rsidP="00C7625D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полиметаметилметакрилатом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>**</w:t>
      </w:r>
    </w:p>
    <w:p w:rsidR="00C7625D" w:rsidRPr="00854A3B" w:rsidRDefault="00C7625D" w:rsidP="00C7625D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A81839" w:rsidRPr="002B7DF9" w:rsidRDefault="00A81839" w:rsidP="00A81839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Химическая физика атмосферных явлений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Голубков Г.В., Шапочкин М.Б.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Анизотропия ударного излучения атомов гелия в ионосфере Земли*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Голубков Г.В., Бычков В.Л.,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К.В., 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Голубков М.Г.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Влияние внешнего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элекектрического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поля на параметры плазмы нижней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ионосферы*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Родионов И.Д., Родионов А.И., Родионова И.П., Шестаков Д.В., Песков В.Д., Егоров В.В., Калинин А.П., Матвеева Н.А.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Прохождение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УФ-С-видимого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и ближнего инфракрасного излучения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через атмосферу*</w:t>
      </w:r>
    </w:p>
    <w:p w:rsidR="00C7625D" w:rsidRPr="00854A3B" w:rsidRDefault="00C7625D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C7625D" w:rsidRPr="00854A3B" w:rsidRDefault="00C7625D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Коваль А.В., Гаврилов Н.М., Погорельцев А.И.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Чувствительность средней меридиональной циркуляции к воздействию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орографических волн при различных фазах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квазидвухлетних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колебаний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в численной модели средней атмосферы*</w:t>
      </w:r>
    </w:p>
    <w:p w:rsidR="00562FDB" w:rsidRPr="00C7625D" w:rsidRDefault="00562FDB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562FDB" w:rsidRPr="00C7625D" w:rsidRDefault="00562FDB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562FDB" w:rsidRPr="00C7625D" w:rsidRDefault="00562FDB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Золотов О.В., Князева М.А., Романовская Ю.В</w:t>
      </w:r>
      <w:r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Компьютерный анализ полного электронного содержания ионосферы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Земли в задачах поиска и обнаружения предвестников землетрясений: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проблемы и задачи на современном этапе*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Набиев Ш.Ш., Григорьев Г.Ю., Лагутин А.С., Палкина Л.А., Васильев А.А.,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Мухамедиева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Л.Н., Пахомова А.А., Голубков Г.В.,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Малашевич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С.В., Сем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>ё</w:t>
      </w: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нов В.М., Ставровский Д.Б., Иванов С.В.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Мониторинг химического состава воздуха при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длительных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и межпланетных космических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полетах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>: проблемы, подходы, решения*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Карпов И.В., Карпов М.И.,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Борчевкина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О.П., Якимова Г.А., 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Пространственно-временные вариац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носферы во время 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метеорологического возмущения в декабре 2010 г.</w:t>
      </w:r>
      <w:r w:rsidRPr="00A81839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*</w:t>
      </w:r>
    </w:p>
    <w:p w:rsidR="00A81839" w:rsidRPr="002B7DF9" w:rsidRDefault="00A81839" w:rsidP="00A81839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Ф.С., Суходолов Т.В,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Функе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Б., Розанов Е.В.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Глобальная модель EAGLE как инструмент исследования влияния</w:t>
      </w:r>
    </w:p>
    <w:p w:rsidR="00A81839" w:rsidRDefault="00A81839" w:rsidP="00A81839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атмосферы на электрическое поле в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приэкваториальной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ионосфере*</w:t>
      </w:r>
    </w:p>
    <w:p w:rsidR="0000097D" w:rsidRPr="00A81839" w:rsidRDefault="0000097D"/>
    <w:p w:rsidR="00A81839" w:rsidRDefault="00A81839" w:rsidP="00A81839">
      <w:pPr>
        <w:spacing w:after="240" w:line="360" w:lineRule="auto"/>
        <w:jc w:val="center"/>
        <w:rPr>
          <w:rStyle w:val="text"/>
          <w:rFonts w:ascii="Times New Roman" w:hAnsi="Times New Roman" w:cs="Times New Roman"/>
          <w:sz w:val="28"/>
          <w:szCs w:val="28"/>
        </w:rPr>
      </w:pPr>
    </w:p>
    <w:p w:rsidR="00A81839" w:rsidRDefault="00A81839" w:rsidP="00A81839">
      <w:pPr>
        <w:spacing w:after="240"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*</w:t>
      </w:r>
      <w:r w:rsidRPr="00A81839">
        <w:rPr>
          <w:rStyle w:val="text"/>
          <w:rFonts w:ascii="Times New Roman" w:hAnsi="Times New Roman" w:cs="Times New Roman"/>
          <w:sz w:val="28"/>
          <w:szCs w:val="28"/>
        </w:rPr>
        <w:t>VI Международная конференция “Атмосфера, ионосфера, безопасность”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A81839">
        <w:rPr>
          <w:rStyle w:val="text"/>
          <w:rFonts w:ascii="Times New Roman" w:hAnsi="Times New Roman" w:cs="Times New Roman"/>
          <w:sz w:val="28"/>
          <w:szCs w:val="28"/>
        </w:rPr>
        <w:t>(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81839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Atmosphere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1839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81839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Ionosphere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1839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81839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Safety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” (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AIS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81839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2018</w:t>
      </w:r>
      <w:r w:rsidRPr="00A81839">
        <w:rPr>
          <w:rFonts w:ascii="Times New Roman" w:hAnsi="Times New Roman" w:cs="Times New Roman"/>
          <w:sz w:val="28"/>
          <w:szCs w:val="28"/>
          <w:shd w:val="clear" w:color="auto" w:fill="FFFFFF"/>
        </w:rPr>
        <w:t>)),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83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proofErr w:type="spellStart"/>
      <w:r w:rsidRPr="00A8183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Калининградск</w:t>
      </w:r>
      <w:proofErr w:type="spellEnd"/>
      <w:r w:rsidRPr="00A8183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8183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A81839">
        <w:rPr>
          <w:rStyle w:val="text"/>
          <w:rFonts w:ascii="Times New Roman" w:hAnsi="Times New Roman" w:cs="Times New Roman"/>
          <w:sz w:val="28"/>
          <w:szCs w:val="28"/>
        </w:rPr>
        <w:t>Калининградская обл., 2018</w:t>
      </w:r>
      <w:r w:rsidR="00020F64"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020F64" w:rsidRPr="00A81839" w:rsidRDefault="00020F64" w:rsidP="00A81839">
      <w:pPr>
        <w:spacing w:after="240"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**</w:t>
      </w:r>
      <w:r w:rsidRPr="00020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C72">
        <w:rPr>
          <w:rFonts w:ascii="Times New Roman" w:hAnsi="Times New Roman" w:cs="Times New Roman"/>
          <w:i/>
          <w:sz w:val="28"/>
          <w:szCs w:val="28"/>
        </w:rPr>
        <w:t>Светлой памяти А.А. Борисова посвящается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20F64" w:rsidRPr="00A81839" w:rsidSect="0000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1839"/>
    <w:rsid w:val="0000097D"/>
    <w:rsid w:val="00020F64"/>
    <w:rsid w:val="000219A7"/>
    <w:rsid w:val="001F4BE5"/>
    <w:rsid w:val="00562FDB"/>
    <w:rsid w:val="00780394"/>
    <w:rsid w:val="00854A3B"/>
    <w:rsid w:val="00A81839"/>
    <w:rsid w:val="00C7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8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1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0"/>
    <w:rsid w:val="00A81839"/>
  </w:style>
  <w:style w:type="character" w:customStyle="1" w:styleId="apple-converted-space">
    <w:name w:val="apple-converted-space"/>
    <w:basedOn w:val="a0"/>
    <w:rsid w:val="00A81839"/>
  </w:style>
  <w:style w:type="character" w:styleId="a3">
    <w:name w:val="Emphasis"/>
    <w:basedOn w:val="a0"/>
    <w:uiPriority w:val="20"/>
    <w:qFormat/>
    <w:rsid w:val="00A81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10</cp:revision>
  <dcterms:created xsi:type="dcterms:W3CDTF">2019-05-29T11:00:00Z</dcterms:created>
  <dcterms:modified xsi:type="dcterms:W3CDTF">2019-07-16T08:55:00Z</dcterms:modified>
</cp:coreProperties>
</file>